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B3DC4" w:rsidTr="00FB3DC4" w14:paraId="1E6F5078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DC4" w:rsidRDefault="00FB3DC4" w14:paraId="4ECA952F" w14:textId="52E7F1B0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3DC4" w:rsidRDefault="00FB3DC4" w14:paraId="4CC9FE58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FB3DC4" w:rsidRDefault="00FB3DC4" w14:paraId="7C2F60B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FB3DC4" w:rsidRDefault="00FB3DC4" w14:paraId="409F2CA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FB3DC4" w:rsidRDefault="00FB3DC4" w14:paraId="358084B1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FB3DC4" w:rsidP="00FB3DC4" w:rsidRDefault="00FB3DC4" w14:paraId="2F6EE117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FB3DC4" w:rsidP="00FB3DC4" w:rsidRDefault="00FB3DC4" w14:paraId="4BBDEC7F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FB3DC4" w:rsidP="00FB3DC4" w:rsidRDefault="00FB3DC4" w14:paraId="5026A65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St-2446/2019</w:t>
      </w:r>
    </w:p>
    <w:p w:rsidR="00FB3DC4" w:rsidP="00FB3DC4" w:rsidRDefault="00FB3DC4" w14:paraId="75C94301" w14:textId="77777777">
      <w:pPr>
        <w:tabs>
          <w:tab w:val="left" w:pos="709"/>
        </w:tabs>
      </w:pPr>
      <w:r>
        <w:t xml:space="preserve"> </w:t>
      </w:r>
    </w:p>
    <w:p w:rsidR="00FB3DC4" w:rsidP="00FB3DC4" w:rsidRDefault="00FB3DC4" w14:paraId="451C7BE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FB3DC4" w:rsidP="00FB3DC4" w:rsidRDefault="00FB3DC4" w14:paraId="70CAB84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FB3DC4" w:rsidP="00FB3DC4" w:rsidRDefault="00FB3DC4" w14:paraId="2C0BF700" w14:textId="77777777">
      <w:pPr>
        <w:tabs>
          <w:tab w:val="left" w:pos="709"/>
        </w:tabs>
      </w:pPr>
    </w:p>
    <w:p w:rsidR="00FB3DC4" w:rsidP="00FB3DC4" w:rsidRDefault="00FB3DC4" w14:paraId="620F7CD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FB3DC4" w:rsidP="00FB3DC4" w:rsidRDefault="00FB3DC4" w14:paraId="0735F72A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FB3DC4" w:rsidP="00FB3DC4" w:rsidRDefault="00FB3DC4" w14:paraId="3C57C7AC" w14:textId="77777777">
      <w:pPr>
        <w:tabs>
          <w:tab w:val="left" w:pos="709"/>
        </w:tabs>
      </w:pPr>
    </w:p>
    <w:p w:rsidR="00FB3DC4" w:rsidP="00FB3DC4" w:rsidRDefault="00FB3DC4" w14:paraId="0E93DAEB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FB3DC4" w:rsidP="00FB3DC4" w:rsidRDefault="00FB3DC4" w14:paraId="59421D25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FB3DC4" w:rsidP="00FB3DC4" w:rsidRDefault="00FB3DC4" w14:paraId="586501FC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B3DC4" w:rsidP="00FB3DC4" w:rsidRDefault="00FB3DC4" w14:paraId="360A0FD1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B3DC4" w:rsidP="00FB3DC4" w:rsidRDefault="00FB3DC4" w14:paraId="3B0D94A6" w14:textId="77777777">
      <w:pPr>
        <w:tabs>
          <w:tab w:val="left" w:pos="709"/>
        </w:tabs>
      </w:pPr>
    </w:p>
    <w:p w:rsidR="00FB3DC4" w:rsidP="00FB3DC4" w:rsidRDefault="00FB3DC4" w14:paraId="130C8856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FB3DC4" w:rsidP="00FB3DC4" w:rsidRDefault="00FB3DC4" w14:paraId="62D71186" w14:textId="77777777">
      <w:pPr>
        <w:tabs>
          <w:tab w:val="left" w:pos="709"/>
        </w:tabs>
        <w:jc w:val="both"/>
      </w:pPr>
    </w:p>
    <w:p w:rsidR="00FB3DC4" w:rsidP="00FB3DC4" w:rsidRDefault="00FB3DC4" w14:paraId="6FC82A0D" w14:textId="77777777">
      <w:pPr>
        <w:tabs>
          <w:tab w:val="left" w:pos="709"/>
        </w:tabs>
      </w:pPr>
      <w:r>
        <w:t xml:space="preserve"> </w:t>
      </w:r>
      <w:r>
        <w:tab/>
        <w:t>13. St-2446/2019</w:t>
      </w:r>
    </w:p>
    <w:p w:rsidR="00FB3DC4" w:rsidP="00FB3DC4" w:rsidRDefault="00FB3DC4" w14:paraId="6D0235E6" w14:textId="77777777">
      <w:pPr>
        <w:tabs>
          <w:tab w:val="left" w:pos="709"/>
        </w:tabs>
      </w:pPr>
    </w:p>
    <w:p w:rsidR="00FB3DC4" w:rsidP="00FB3DC4" w:rsidRDefault="00FB3DC4" w14:paraId="08DA9818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FB3DC4" w:rsidP="00FB3DC4" w:rsidRDefault="00FB3DC4" w14:paraId="4509749C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FB3DC4" w:rsidP="00FB3DC4" w:rsidRDefault="00FB3DC4" w14:paraId="16CB5EBD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FB3DC4" w:rsidP="00FB3DC4" w:rsidRDefault="00FB3DC4" w14:paraId="12FE38E0" w14:textId="77777777">
      <w:pPr>
        <w:tabs>
          <w:tab w:val="left" w:pos="709"/>
        </w:tabs>
        <w:jc w:val="both"/>
      </w:pPr>
    </w:p>
    <w:p w:rsidR="00FB3DC4" w:rsidP="00FB3DC4" w:rsidRDefault="00FB3DC4" w14:paraId="3DD8B667" w14:textId="77777777">
      <w:pPr>
        <w:tabs>
          <w:tab w:val="left" w:pos="709"/>
        </w:tabs>
        <w:jc w:val="both"/>
      </w:pPr>
      <w:r>
        <w:t xml:space="preserve">protiv </w:t>
      </w:r>
    </w:p>
    <w:p w:rsidR="00FB3DC4" w:rsidP="00FB3DC4" w:rsidRDefault="00FB3DC4" w14:paraId="3DDA5CC4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FB3DC4" w:rsidP="00FB3DC4" w:rsidRDefault="00FB3DC4" w14:paraId="7D25B2C0" w14:textId="77777777">
      <w:pPr>
        <w:tabs>
          <w:tab w:val="left" w:pos="709"/>
        </w:tabs>
        <w:ind w:left="708"/>
        <w:jc w:val="both"/>
      </w:pPr>
      <w:r>
        <w:tab/>
        <w:t>Panonija consulting društvo s ograničenom odgovornošću za usluge;</w:t>
      </w:r>
    </w:p>
    <w:p w:rsidR="00FB3DC4" w:rsidP="00FB3DC4" w:rsidRDefault="00FB3DC4" w14:paraId="2A477101" w14:textId="77777777">
      <w:pPr>
        <w:tabs>
          <w:tab w:val="left" w:pos="709"/>
        </w:tabs>
        <w:ind w:left="708"/>
        <w:jc w:val="both"/>
      </w:pPr>
      <w:r>
        <w:t>OIB: 26730341094, Zagreb, Ružmarinka 17</w:t>
      </w:r>
    </w:p>
    <w:p w:rsidR="00FB3DC4" w:rsidP="00FB3DC4" w:rsidRDefault="00FB3DC4" w14:paraId="11C6F394" w14:textId="77777777">
      <w:pPr>
        <w:tabs>
          <w:tab w:val="left" w:pos="709"/>
        </w:tabs>
        <w:ind w:left="708"/>
        <w:jc w:val="both"/>
      </w:pPr>
    </w:p>
    <w:p w:rsidR="00FB3DC4" w:rsidP="00FB3DC4" w:rsidRDefault="00FB3DC4" w14:paraId="187B41CB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FB3DC4" w:rsidP="00FB3DC4" w:rsidRDefault="00FB3DC4" w14:paraId="4B97D818" w14:textId="77777777">
      <w:pPr>
        <w:tabs>
          <w:tab w:val="left" w:pos="709"/>
        </w:tabs>
        <w:jc w:val="both"/>
      </w:pPr>
    </w:p>
    <w:p w:rsidR="00FB3DC4" w:rsidP="00FB3DC4" w:rsidRDefault="00FB3DC4" w14:paraId="1B49F846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FB3DC4" w:rsidP="00FB3DC4" w:rsidRDefault="00FB3DC4" w14:paraId="7FC649F3" w14:textId="77777777">
      <w:pPr>
        <w:tabs>
          <w:tab w:val="left" w:pos="709"/>
        </w:tabs>
      </w:pPr>
    </w:p>
    <w:p w:rsidR="00FB3DC4" w:rsidP="00FB3DC4" w:rsidRDefault="00FB3DC4" w14:paraId="750FFC2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FB3DC4" w:rsidP="00FB3DC4" w:rsidRDefault="00FB3DC4" w14:paraId="0148DD81" w14:textId="77777777">
      <w:pPr>
        <w:tabs>
          <w:tab w:val="left" w:pos="709"/>
        </w:tabs>
      </w:pPr>
    </w:p>
    <w:p w:rsidR="00FB3DC4" w:rsidP="00FB3DC4" w:rsidRDefault="00FB3DC4" w14:paraId="63664B0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FB3DC4" w:rsidP="00FB3DC4" w:rsidRDefault="00FB3DC4" w14:paraId="6659D324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FB3DC4" w:rsidP="00FB3DC4" w:rsidRDefault="00FB3DC4" w14:paraId="1F05F1D5" w14:textId="77777777">
      <w:pPr>
        <w:tabs>
          <w:tab w:val="left" w:pos="709"/>
        </w:tabs>
      </w:pPr>
    </w:p>
    <w:p w:rsidR="00942A2A" w:rsidP="003D06B2" w:rsidRDefault="00942A2A" w14:paraId="0011EA6F" w14:textId="0011EA6F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3DC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FB3DC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B3DC4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B3DC4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B3DC4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B3DC4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FB3DC4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B3DC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B3DC4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B3D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DC4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DC4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DC4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DC4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FB3DC4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3D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3DC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90381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2446</izvorni_sadrzaj>
    <derivirana_varijabla naziv="DomainObject.Predmet.Broj_1">2446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rujna 2019.</izvorni_sadrzaj>
    <derivirana_varijabla naziv="DomainObject.Predmet.DatumIzradeOptuznogAkta_1">30. rujna 2019.</derivirana_varijabla>
  </DomainObject.Predmet.DatumIzradeOptuznogAkta>
  <DomainObject.Predmet.DatumIzradeOptuznogAktaFormated>
    <izvorni_sadrzaj>30.9.2019.</izvorni_sadrzaj>
    <derivirana_varijabla naziv="DomainObject.Predmet.DatumIzradeOptuznogAktaFormated_1">30.9.2019.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St-2446/2019</izvorni_sadrzaj>
    <derivirana_varijabla naziv="DomainObject.Predmet.OznakaBroj_1">St-2446/2019</derivirana_varijabla>
  </DomainObject.Predmet.OznakaBroj>
  <DomainObject.Predmet.OznakaBrojOptuznogAkta>
    <izvorni_sadrzaj>04-06-19-4212</izvorni_sadrzaj>
    <derivirana_varijabla naziv="DomainObject.Predmet.OznakaBrojOptuznogAkta_1">04-06-19-4212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Panonija consulting društvo s ograničenom odgovornošću za usluge</izvorni_sadrzaj>
    <derivirana_varijabla naziv="DomainObject.Predmet.ProtustrankaFormated_1">  Panonija consulting društvo s ograničenom odgovornošću za usluge</derivirana_varijabla>
  </DomainObject.Predmet.ProtustrankaFormated>
  <DomainObject.Predmet.ProtustrankaFormatedOIB>
    <izvorni_sadrzaj>  Panonija consulting društvo s ograničenom odgovornošću za usluge, OIB 26730341094</izvorni_sadrzaj>
    <derivirana_varijabla naziv="DomainObject.Predmet.ProtustrankaFormatedOIB_1">  Panonija consulting društvo s ograničenom odgovornošću za usluge, OIB 26730341094</derivirana_varijabla>
  </DomainObject.Predmet.ProtustrankaFormatedOIB>
  <DomainObject.Predmet.ProtustrankaFormatedWithAdress>
    <izvorni_sadrzaj> Panonija consulting društvo s ograničenom odgovornošću za usluge, Ružmarinka 17, 10000 Zagreb</izvorni_sadrzaj>
    <derivirana_varijabla naziv="DomainObject.Predmet.ProtustrankaFormatedWithAdress_1"> Panonija consulting društvo s ograničenom odgovornošću za usluge, Ružmarinka 17, 10000 Zagreb</derivirana_varijabla>
  </DomainObject.Predmet.ProtustrankaFormatedWithAdress>
  <DomainObject.Predmet.ProtustrankaFormatedWithAdressOIB>
    <izvorni_sadrzaj> Panonija consulting društvo s ograničenom odgovornošću za usluge, OIB 26730341094, Ružmarinka 17, 10000 Zagreb</izvorni_sadrzaj>
    <derivirana_varijabla naziv="DomainObject.Predmet.ProtustrankaFormatedWithAdressOIB_1"> Panonija consulting društvo s ograničenom odgovornošću za usluge, OIB 26730341094, Ružmarinka 17, 10000 Zagreb</derivirana_varijabla>
  </DomainObject.Predmet.ProtustrankaFormatedWithAdressOIB>
  <DomainObject.Predmet.ProtustrankaWithAdress>
    <izvorni_sadrzaj>Panonija consulting društvo s ograničenom odgovornošću za usluge Ružmarinka 17, 10000 Zagreb</izvorni_sadrzaj>
    <derivirana_varijabla naziv="DomainObject.Predmet.ProtustrankaWithAdress_1">Panonija consulting društvo s ograničenom odgovornošću za usluge Ružmarinka 17, 10000 Zagreb</derivirana_varijabla>
  </DomainObject.Predmet.ProtustrankaWithAdress>
  <DomainObject.Predmet.ProtustrankaWithAdressOIB>
    <izvorni_sadrzaj>Panonija consulting društvo s ograničenom odgovornošću za usluge, OIB 26730341094, Ružmarinka 17, 10000 Zagreb</izvorni_sadrzaj>
    <derivirana_varijabla naziv="DomainObject.Predmet.ProtustrankaWithAdressOIB_1">Panonija consulting društvo s ograničenom odgovornošću za usluge, OIB 26730341094, Ružmarinka 17, 10000 Zagreb</derivirana_varijabla>
  </DomainObject.Predmet.ProtustrankaWithAdressOIB>
  <DomainObject.Predmet.ProtustrankaNazivFormated>
    <izvorni_sadrzaj>Panonija consulting društvo s ograničenom odgovornošću za usluge</izvorni_sadrzaj>
    <derivirana_varijabla naziv="DomainObject.Predmet.ProtustrankaNazivFormated_1">Panonija consulting društvo s ograničenom odgovornošću za usluge</derivirana_varijabla>
  </DomainObject.Predmet.ProtustrankaNazivFormated>
  <DomainObject.Predmet.ProtustrankaNazivFormatedOIB>
    <izvorni_sadrzaj>Panonija consulting društvo s ograničenom odgovornošću za usluge, OIB 26730341094</izvorni_sadrzaj>
    <derivirana_varijabla naziv="DomainObject.Predmet.ProtustrankaNazivFormatedOIB_1">Panonija consulting društvo s ograničenom odgovornošću za usluge, OIB 26730341094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Panonija consulting društvo s ograničenom odgovornošću za usluge</item>
    </izvorni_sadrzaj>
    <derivirana_varijabla naziv="DomainObject.Predmet.ProtuStrankaListFormated_1">
      <item>Panonija consulting društvo s ograničenom odgovornošću za usluge</item>
    </derivirana_varijabla>
  </DomainObject.Predmet.ProtuStrankaListFormated>
  <DomainObject.Predmet.ProtuStrankaListFormatedOIB>
    <izvorni_sadrzaj>
      <item>Panonija consulting društvo s ograničenom odgovornošću za usluge, OIB 26730341094</item>
    </izvorni_sadrzaj>
    <derivirana_varijabla naziv="DomainObject.Predmet.ProtuStrankaListFormatedOIB_1">
      <item>Panonija consulting društvo s ograničenom odgovornošću za usluge, OIB 26730341094</item>
    </derivirana_varijabla>
  </DomainObject.Predmet.ProtuStrankaListFormatedOIB>
  <DomainObject.Predmet.ProtuStrankaListFormatedWithAdress>
    <izvorni_sadrzaj>
      <item>Panonija consulting društvo s ograničenom odgovornošću za usluge, Ružmarinka 17, 10000 Zagreb</item>
    </izvorni_sadrzaj>
    <derivirana_varijabla naziv="DomainObject.Predmet.ProtuStrankaListFormatedWithAdress_1">
      <item>Panonija consulting društvo s ograničenom odgovornošću za usluge, Ružmarinka 17, 10000 Zagreb</item>
    </derivirana_varijabla>
  </DomainObject.Predmet.ProtuStrankaListFormatedWithAdress>
  <DomainObject.Predmet.ProtuStrankaListFormatedWithAdressOIB>
    <izvorni_sadrzaj>
      <item>Panonija consulting društvo s ograničenom odgovornošću za usluge, OIB 26730341094, Ružmarinka 17, 10000 Zagreb</item>
    </izvorni_sadrzaj>
    <derivirana_varijabla naziv="DomainObject.Predmet.ProtuStrankaListFormatedWithAdressOIB_1">
      <item>Panonija consulting društvo s ograničenom odgovornošću za usluge, OIB 26730341094, Ružmarinka 17, 10000 Zagreb</item>
    </derivirana_varijabla>
  </DomainObject.Predmet.ProtuStrankaListFormatedWithAdressOIB>
  <DomainObject.Predmet.ProtuStrankaListNazivFormated>
    <izvorni_sadrzaj>
      <item>Panonija consulting društvo s ograničenom odgovornošću za usluge</item>
    </izvorni_sadrzaj>
    <derivirana_varijabla naziv="DomainObject.Predmet.ProtuStrankaListNazivFormated_1">
      <item>Panonija consulting društvo s ograničenom odgovornošću za usluge</item>
    </derivirana_varijabla>
  </DomainObject.Predmet.ProtuStrankaListNazivFormated>
  <DomainObject.Predmet.ProtuStrankaListNazivFormatedOIB>
    <izvorni_sadrzaj>
      <item>Panonija consulting društvo s ograničenom odgovornošću za usluge, OIB 26730341094</item>
    </izvorni_sadrzaj>
    <derivirana_varijabla naziv="DomainObject.Predmet.ProtuStrankaListNazivFormatedOIB_1">
      <item>Panonija consulting društvo s ograničenom odgovornošću za usluge, OIB 26730341094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Panonija consulting društvo s ograničenom odgovornošću za usluge</izvorni_sadrzaj>
    <derivirana_varijabla naziv="DomainObject.Predmet.ProtustrankaIDrugi_1">Panonija consulting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Panonija consulting društvo s ograničenom odgovornošću za usluge, OIB 26730341094, Ružmarinka 17, 10000 Zagreb</izvorni_sadrzaj>
    <derivirana_varijabla naziv="DomainObject.Predmet.ProtustrankaIDrugiAdressOIB_1">Panonija consulting društvo s ograničenom odgovornošću za usluge, OIB 26730341094, Ružmarinka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Panonija consulting društvo s ograničenom odgovornošću za usluge</item>
      <item>Financijska agencija</item>
    </izvorni_sadrzaj>
    <derivirana_varijabla naziv="DomainObject.Predmet.SudioniciListNaziv_1">
      <item>Panonija consulting društvo s ograničenom odgovornošću za usluge</item>
      <item>Financijska agencija</item>
    </derivirana_varijabla>
  </DomainObject.Predmet.SudioniciListNaziv>
  <DomainObject.Predmet.SudioniciListAdressOIB>
    <izvorni_sadrzaj>
      <item>Panonija consulting društvo s ograničenom odgovornošću za usluge, OIB 26730341094, Ružmarinka 17,10000 Zagreb</item>
      <item>Financijska agencija, OIB 85821130368, TRG SVIBANJSKIH ŽRTAVA 1995. 1,10000 Zagreb</item>
    </izvorni_sadrzaj>
    <derivirana_varijabla naziv="DomainObject.Predmet.SudioniciListAdressOIB_1">
      <item>Panonija consulting društvo s ograničenom odgovornošću za usluge, OIB 26730341094, Ružmarinka 17,10000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26730341094</item>
      <item>, OIB 85821130368</item>
    </izvorni_sadrzaj>
    <derivirana_varijabla naziv="DomainObject.Predmet.SudioniciListNazivOIB_1">
      <item>, OIB 26730341094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858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2019-12-14T08:28:00Z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